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02C3C" w14:textId="256B31C5" w:rsidR="00624889" w:rsidRDefault="00624889" w:rsidP="00624889">
      <w:pPr>
        <w:jc w:val="center"/>
        <w:rPr>
          <w:rFonts w:ascii="Times New Roman" w:hAnsi="Times New Roman" w:cs="Times New Roman"/>
          <w:sz w:val="24"/>
          <w:szCs w:val="24"/>
        </w:rPr>
      </w:pPr>
      <w:r>
        <w:rPr>
          <w:rFonts w:ascii="Times New Roman" w:hAnsi="Times New Roman" w:cs="Times New Roman"/>
          <w:sz w:val="24"/>
          <w:szCs w:val="24"/>
        </w:rPr>
        <w:t>DIVERSITY OF HERPTILES AT FIREBASE LIBBY</w:t>
      </w:r>
    </w:p>
    <w:p w14:paraId="52016DA7" w14:textId="77777777" w:rsidR="002671CB" w:rsidRPr="009A7657" w:rsidRDefault="002671CB" w:rsidP="002671CB">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Luke Marshall</w:t>
      </w:r>
    </w:p>
    <w:p w14:paraId="1BD88F77" w14:textId="77777777" w:rsidR="002671CB" w:rsidRDefault="002671CB" w:rsidP="002671CB">
      <w:pPr>
        <w:spacing w:after="0" w:line="240" w:lineRule="auto"/>
        <w:jc w:val="center"/>
        <w:rPr>
          <w:rFonts w:ascii="Times New Roman" w:hAnsi="Times New Roman" w:cs="Times New Roman"/>
          <w:sz w:val="24"/>
          <w:szCs w:val="32"/>
        </w:rPr>
      </w:pPr>
      <w:r w:rsidRPr="009A7657">
        <w:rPr>
          <w:rFonts w:ascii="Times New Roman" w:hAnsi="Times New Roman" w:cs="Times New Roman"/>
          <w:sz w:val="24"/>
          <w:szCs w:val="32"/>
        </w:rPr>
        <w:t>Department of Biology, McMurry University, Abilene, Texas 79697</w:t>
      </w:r>
    </w:p>
    <w:p w14:paraId="6D161FE8" w14:textId="77777777" w:rsidR="002671CB" w:rsidRDefault="002671CB" w:rsidP="00624889">
      <w:pPr>
        <w:rPr>
          <w:rFonts w:ascii="Times New Roman" w:hAnsi="Times New Roman" w:cs="Times New Roman"/>
          <w:sz w:val="24"/>
          <w:szCs w:val="24"/>
        </w:rPr>
      </w:pPr>
    </w:p>
    <w:p w14:paraId="4F9DBF2E" w14:textId="5E047C01" w:rsidR="00624889" w:rsidRDefault="00624889" w:rsidP="00624889">
      <w:pPr>
        <w:rPr>
          <w:rFonts w:ascii="Times New Roman" w:hAnsi="Times New Roman" w:cs="Times New Roman"/>
          <w:sz w:val="24"/>
          <w:szCs w:val="24"/>
        </w:rPr>
      </w:pPr>
      <w:r>
        <w:rPr>
          <w:rFonts w:ascii="Times New Roman" w:hAnsi="Times New Roman" w:cs="Times New Roman"/>
          <w:sz w:val="24"/>
          <w:szCs w:val="24"/>
        </w:rPr>
        <w:t xml:space="preserve">The purpose of this research is to determine the population diversity and density of herptiles residing on Firebase Libby. Firebase Libby is a 160-arce property owned by McMurry University located in Callahan </w:t>
      </w:r>
      <w:r w:rsidR="00DA51D9">
        <w:rPr>
          <w:rFonts w:ascii="Times New Roman" w:hAnsi="Times New Roman" w:cs="Times New Roman"/>
          <w:sz w:val="24"/>
          <w:szCs w:val="24"/>
        </w:rPr>
        <w:t>County</w:t>
      </w:r>
      <w:r>
        <w:rPr>
          <w:rFonts w:ascii="Times New Roman" w:hAnsi="Times New Roman" w:cs="Times New Roman"/>
          <w:sz w:val="24"/>
          <w:szCs w:val="24"/>
        </w:rPr>
        <w:t xml:space="preserve">, TX. To determine the diversity and density of herptiles, we have been using various methods of capturing and tagging species throughout the property. The methods of capturing include herp arrays, turtle traps, PVC pipe frog traps, and opportunistic capturing and counting techniques. Specimens that are caught are marked with a RFID tag and released. Over the summer 2022 the area was affected by a drought and many of the species at the pond where forced to relocate but more snakes where captured throughout the property. Due to little success of </w:t>
      </w:r>
      <w:r w:rsidR="00DA51D9">
        <w:rPr>
          <w:rFonts w:ascii="Times New Roman" w:hAnsi="Times New Roman" w:cs="Times New Roman"/>
          <w:sz w:val="24"/>
          <w:szCs w:val="24"/>
        </w:rPr>
        <w:t>recaptures,</w:t>
      </w:r>
      <w:r>
        <w:rPr>
          <w:rFonts w:ascii="Times New Roman" w:hAnsi="Times New Roman" w:cs="Times New Roman"/>
          <w:sz w:val="24"/>
          <w:szCs w:val="24"/>
        </w:rPr>
        <w:t xml:space="preserve"> density values are inaccurate and more data must be collected.</w:t>
      </w:r>
    </w:p>
    <w:p w14:paraId="71BC2931" w14:textId="77777777" w:rsidR="00DA51D9" w:rsidRPr="002B4412" w:rsidRDefault="00DA51D9" w:rsidP="00624889">
      <w:pPr>
        <w:rPr>
          <w:rFonts w:ascii="Times New Roman" w:hAnsi="Times New Roman" w:cs="Times New Roman"/>
          <w:sz w:val="24"/>
          <w:szCs w:val="24"/>
        </w:rPr>
      </w:pPr>
    </w:p>
    <w:p w14:paraId="5A8522B4" w14:textId="77777777" w:rsidR="00E53F8A" w:rsidRDefault="00E53F8A"/>
    <w:sectPr w:rsidR="00E53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89"/>
    <w:rsid w:val="002671CB"/>
    <w:rsid w:val="00624889"/>
    <w:rsid w:val="00AE4FC1"/>
    <w:rsid w:val="00DA51D9"/>
    <w:rsid w:val="00E5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000A"/>
  <w15:chartTrackingRefBased/>
  <w15:docId w15:val="{E11CBEB5-226A-4D72-8218-5FC2105E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McMurry University</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Marshall</dc:creator>
  <cp:keywords/>
  <dc:description/>
  <cp:lastModifiedBy>Joel Brant</cp:lastModifiedBy>
  <cp:revision>3</cp:revision>
  <dcterms:created xsi:type="dcterms:W3CDTF">2022-12-01T23:54:00Z</dcterms:created>
  <dcterms:modified xsi:type="dcterms:W3CDTF">2022-12-01T23:56:00Z</dcterms:modified>
</cp:coreProperties>
</file>